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76B9F8" w14:textId="77E91A99" w:rsidR="00673B3F" w:rsidRDefault="00673B3F" w:rsidP="00D61CC1">
      <w:pPr>
        <w:tabs>
          <w:tab w:val="left" w:pos="5340"/>
        </w:tabs>
        <w:jc w:val="center"/>
        <w:rPr>
          <w:rFonts w:ascii="Calibri" w:hAnsi="Calibri" w:cs="Calibri"/>
          <w:color w:val="000000"/>
          <w:sz w:val="24"/>
          <w:szCs w:val="24"/>
        </w:rPr>
      </w:pPr>
    </w:p>
    <w:p w14:paraId="44AE628F" w14:textId="733D1A15" w:rsidR="00D61CC1" w:rsidRPr="00D61CC1" w:rsidRDefault="00D61CC1" w:rsidP="00D61CC1">
      <w:pPr>
        <w:jc w:val="center"/>
        <w:rPr>
          <w:rFonts w:ascii="Calibri" w:hAnsi="Calibri" w:cs="Calibri"/>
          <w:color w:val="000000"/>
          <w:sz w:val="24"/>
          <w:szCs w:val="24"/>
        </w:rPr>
      </w:pPr>
      <w:bookmarkStart w:id="0" w:name="_Hlk35415761"/>
      <w:r>
        <w:rPr>
          <w:rFonts w:ascii="Calibri" w:hAnsi="Calibri" w:cs="Calibri"/>
          <w:b/>
          <w:bCs/>
          <w:color w:val="000000"/>
          <w:sz w:val="24"/>
          <w:szCs w:val="24"/>
        </w:rPr>
        <w:t>MEMORANDUM</w:t>
      </w:r>
      <w:r w:rsidR="00CF6973">
        <w:rPr>
          <w:rFonts w:ascii="Calibri" w:hAnsi="Calibri" w:cs="Calibri"/>
          <w:b/>
          <w:bCs/>
          <w:color w:val="000000"/>
          <w:sz w:val="24"/>
          <w:szCs w:val="24"/>
        </w:rPr>
        <w:t xml:space="preserve"> (DMS-</w:t>
      </w:r>
      <w:r w:rsidR="005B0E3E">
        <w:rPr>
          <w:rFonts w:ascii="Calibri" w:hAnsi="Calibri" w:cs="Calibri"/>
          <w:b/>
          <w:bCs/>
          <w:color w:val="000000"/>
          <w:sz w:val="24"/>
          <w:szCs w:val="24"/>
        </w:rPr>
        <w:t>45</w:t>
      </w:r>
      <w:r w:rsidR="00CF6973">
        <w:rPr>
          <w:rFonts w:ascii="Calibri" w:hAnsi="Calibri" w:cs="Calibri"/>
          <w:b/>
          <w:bCs/>
          <w:color w:val="000000"/>
          <w:sz w:val="24"/>
          <w:szCs w:val="24"/>
        </w:rPr>
        <w:t>)</w:t>
      </w:r>
    </w:p>
    <w:p w14:paraId="2DA7556B" w14:textId="03DFD643" w:rsidR="007C05ED" w:rsidRDefault="00D61CC1" w:rsidP="00EA1FF1">
      <w:pPr>
        <w:pBdr>
          <w:top w:val="single" w:sz="4" w:space="1" w:color="auto"/>
          <w:bottom w:val="single" w:sz="4" w:space="0" w:color="auto"/>
        </w:pBdr>
      </w:pPr>
      <w:r>
        <w:t xml:space="preserve">To: </w:t>
      </w:r>
      <w:r>
        <w:tab/>
      </w:r>
      <w:r w:rsidR="00511813">
        <w:t xml:space="preserve">Outpatient Behavioral Health Agencies </w:t>
      </w:r>
      <w:r w:rsidR="007C05ED">
        <w:t>Certified as Acute Crisis Units</w:t>
      </w:r>
      <w:r>
        <w:tab/>
      </w:r>
    </w:p>
    <w:p w14:paraId="4D4DE471" w14:textId="5CD3B33A" w:rsidR="00D61CC1" w:rsidRDefault="007C05ED" w:rsidP="00EA1FF1">
      <w:pPr>
        <w:pBdr>
          <w:top w:val="single" w:sz="4" w:space="1" w:color="auto"/>
          <w:bottom w:val="single" w:sz="4" w:space="0" w:color="auto"/>
        </w:pBdr>
      </w:pPr>
      <w:r>
        <w:t xml:space="preserve">From:     </w:t>
      </w:r>
      <w:r w:rsidR="00D61CC1">
        <w:t>Division of Medical Services (DMS)</w:t>
      </w:r>
    </w:p>
    <w:p w14:paraId="23EF4B5C" w14:textId="4A227C9D" w:rsidR="00D61CC1" w:rsidRDefault="00D61CC1" w:rsidP="00EA1FF1">
      <w:pPr>
        <w:pBdr>
          <w:top w:val="single" w:sz="4" w:space="1" w:color="auto"/>
          <w:bottom w:val="single" w:sz="4" w:space="0" w:color="auto"/>
        </w:pBdr>
      </w:pPr>
      <w:r>
        <w:t xml:space="preserve">Date: </w:t>
      </w:r>
      <w:r>
        <w:tab/>
      </w:r>
      <w:r w:rsidR="007C05ED">
        <w:t xml:space="preserve"> December </w:t>
      </w:r>
      <w:r w:rsidR="00417382">
        <w:t>3</w:t>
      </w:r>
      <w:r w:rsidR="007C05ED">
        <w:t xml:space="preserve">, 2020 </w:t>
      </w:r>
    </w:p>
    <w:p w14:paraId="177B790A" w14:textId="15C7FC6C" w:rsidR="00D61CC1" w:rsidRDefault="00D61CC1" w:rsidP="00EA1FF1">
      <w:pPr>
        <w:pBdr>
          <w:top w:val="single" w:sz="4" w:space="1" w:color="auto"/>
          <w:bottom w:val="single" w:sz="4" w:space="0" w:color="auto"/>
        </w:pBdr>
        <w:ind w:left="720" w:hanging="720"/>
      </w:pPr>
      <w:r>
        <w:t>Re:</w:t>
      </w:r>
      <w:r>
        <w:tab/>
      </w:r>
      <w:r w:rsidR="007C05ED">
        <w:t xml:space="preserve"> Extension of Benefit for Acute Crisis Units </w:t>
      </w:r>
    </w:p>
    <w:p w14:paraId="52F5EBE4" w14:textId="46CE04A3" w:rsidR="000234FC" w:rsidRDefault="00AF4EBE" w:rsidP="00734B54">
      <w:r>
        <w:t xml:space="preserve">As you know, the Governor declared a public health emergency on March 12, 2020, due to the Coronavirus (COVID-19) outbreak in Arkansas.  </w:t>
      </w:r>
      <w:r w:rsidR="00734B54">
        <w:t xml:space="preserve">In response to </w:t>
      </w:r>
      <w:r>
        <w:t xml:space="preserve">this declaration, </w:t>
      </w:r>
      <w:r w:rsidRPr="000234FC">
        <w:t xml:space="preserve">DMS </w:t>
      </w:r>
      <w:r w:rsidR="00EA1FF1" w:rsidRPr="000234FC">
        <w:t xml:space="preserve">is suspending </w:t>
      </w:r>
      <w:r w:rsidR="000234FC">
        <w:t xml:space="preserve">the </w:t>
      </w:r>
      <w:r w:rsidR="005B0E3E">
        <w:t xml:space="preserve">Acute Crisis Unit benefit limits of 96 hours per encounter, one encounter per month, and 6 encounters per state fiscal year </w:t>
      </w:r>
    </w:p>
    <w:p w14:paraId="1BA7DFC4" w14:textId="2A6F9809" w:rsidR="00AF4EBE" w:rsidRDefault="000234FC" w:rsidP="00734B54">
      <w:pPr>
        <w:rPr>
          <w:rFonts w:eastAsia="Times New Roman"/>
        </w:rPr>
      </w:pPr>
      <w:r>
        <w:t xml:space="preserve">The rule to be suspended </w:t>
      </w:r>
      <w:r w:rsidR="00511813">
        <w:t>is</w:t>
      </w:r>
      <w:r>
        <w:t xml:space="preserve"> in S</w:t>
      </w:r>
      <w:r w:rsidR="00EA1FF1" w:rsidRPr="000234FC">
        <w:rPr>
          <w:rFonts w:eastAsia="Times New Roman"/>
        </w:rPr>
        <w:t xml:space="preserve">ection </w:t>
      </w:r>
      <w:r w:rsidR="007C05ED">
        <w:rPr>
          <w:rFonts w:eastAsia="Times New Roman"/>
        </w:rPr>
        <w:t xml:space="preserve">253.003 </w:t>
      </w:r>
      <w:r w:rsidR="00511813">
        <w:rPr>
          <w:rFonts w:eastAsia="Times New Roman"/>
        </w:rPr>
        <w:t xml:space="preserve">of the Outpatient Behavioral Health </w:t>
      </w:r>
      <w:r w:rsidR="00582586">
        <w:rPr>
          <w:rFonts w:eastAsia="Times New Roman"/>
        </w:rPr>
        <w:t xml:space="preserve">Services </w:t>
      </w:r>
      <w:r w:rsidR="00511813">
        <w:rPr>
          <w:rFonts w:eastAsia="Times New Roman"/>
        </w:rPr>
        <w:t xml:space="preserve">Provider </w:t>
      </w:r>
      <w:r w:rsidR="00511813" w:rsidRPr="000234FC">
        <w:rPr>
          <w:rFonts w:eastAsia="Times New Roman"/>
        </w:rPr>
        <w:t>Manual</w:t>
      </w:r>
      <w:r>
        <w:rPr>
          <w:rFonts w:eastAsia="Times New Roman"/>
        </w:rPr>
        <w:t xml:space="preserve">.  </w:t>
      </w:r>
    </w:p>
    <w:p w14:paraId="4F9FE13C" w14:textId="77777777" w:rsidR="00046C8B" w:rsidRPr="00046C8B" w:rsidRDefault="00046C8B" w:rsidP="00046C8B">
      <w:pPr>
        <w:pStyle w:val="ListParagraph"/>
        <w:spacing w:after="0" w:line="240" w:lineRule="auto"/>
        <w:rPr>
          <w:rFonts w:eastAsia="Times New Roman"/>
        </w:rPr>
      </w:pPr>
    </w:p>
    <w:p w14:paraId="1134C0E6" w14:textId="44C48896" w:rsidR="00046C8B" w:rsidRDefault="00046C8B" w:rsidP="00046C8B">
      <w:pPr>
        <w:spacing w:after="0" w:line="240" w:lineRule="auto"/>
        <w:rPr>
          <w:rFonts w:eastAsia="Times New Roman"/>
        </w:rPr>
      </w:pPr>
      <w:r>
        <w:rPr>
          <w:rFonts w:eastAsia="Times New Roman"/>
        </w:rPr>
        <w:t>The allowable code for this rule suspension:</w:t>
      </w:r>
    </w:p>
    <w:p w14:paraId="42F26132" w14:textId="02821F70" w:rsidR="00046C8B" w:rsidRDefault="007C05ED" w:rsidP="00046C8B">
      <w:pPr>
        <w:pStyle w:val="ListParagraph"/>
        <w:numPr>
          <w:ilvl w:val="0"/>
          <w:numId w:val="5"/>
        </w:numPr>
        <w:spacing w:after="0" w:line="240" w:lineRule="auto"/>
        <w:rPr>
          <w:rFonts w:eastAsia="Times New Roman"/>
        </w:rPr>
      </w:pPr>
      <w:r>
        <w:rPr>
          <w:rFonts w:eastAsia="Times New Roman"/>
        </w:rPr>
        <w:t>Acute Crisis Unit</w:t>
      </w:r>
    </w:p>
    <w:p w14:paraId="42888CC9" w14:textId="7F9D5BA9" w:rsidR="00046C8B" w:rsidRDefault="007C05ED" w:rsidP="00046C8B">
      <w:pPr>
        <w:pStyle w:val="ListParagraph"/>
        <w:numPr>
          <w:ilvl w:val="1"/>
          <w:numId w:val="5"/>
        </w:numPr>
        <w:spacing w:after="0" w:line="240" w:lineRule="auto"/>
        <w:rPr>
          <w:rFonts w:eastAsia="Times New Roman"/>
        </w:rPr>
      </w:pPr>
      <w:r>
        <w:rPr>
          <w:rFonts w:eastAsia="Times New Roman"/>
        </w:rPr>
        <w:t>H0018 U4</w:t>
      </w:r>
    </w:p>
    <w:p w14:paraId="369590E3" w14:textId="52D2643F" w:rsidR="00582586" w:rsidRDefault="007C05ED" w:rsidP="00046C8B">
      <w:pPr>
        <w:pStyle w:val="ListParagraph"/>
        <w:numPr>
          <w:ilvl w:val="1"/>
          <w:numId w:val="5"/>
        </w:numPr>
        <w:spacing w:after="0" w:line="240" w:lineRule="auto"/>
        <w:rPr>
          <w:rFonts w:eastAsia="Times New Roman"/>
        </w:rPr>
      </w:pPr>
      <w:r>
        <w:rPr>
          <w:rFonts w:eastAsia="Times New Roman"/>
        </w:rPr>
        <w:t>Benefit Limits 96 hours or less per encounter, 1 encounter per month, 6 encounters per SFY</w:t>
      </w:r>
    </w:p>
    <w:p w14:paraId="2912E8F5" w14:textId="77777777" w:rsidR="00582586" w:rsidRPr="00582586" w:rsidRDefault="00582586" w:rsidP="00582586">
      <w:pPr>
        <w:spacing w:after="0" w:line="240" w:lineRule="auto"/>
        <w:rPr>
          <w:rFonts w:eastAsia="Times New Roman"/>
        </w:rPr>
      </w:pPr>
    </w:p>
    <w:p w14:paraId="65511C26" w14:textId="77777777" w:rsidR="005B0E3E" w:rsidRDefault="005B0E3E" w:rsidP="005B0E3E">
      <w:pPr>
        <w:pStyle w:val="Default"/>
      </w:pPr>
    </w:p>
    <w:p w14:paraId="73B1BFBC" w14:textId="28136263" w:rsidR="005B0E3E" w:rsidRDefault="005B0E3E" w:rsidP="005B0E3E">
      <w:pPr>
        <w:pStyle w:val="Default"/>
        <w:rPr>
          <w:b/>
          <w:bCs/>
          <w:sz w:val="22"/>
          <w:szCs w:val="22"/>
        </w:rPr>
      </w:pPr>
      <w:bookmarkStart w:id="1" w:name="_GoBack"/>
      <w:bookmarkEnd w:id="1"/>
      <w:r>
        <w:rPr>
          <w:b/>
          <w:bCs/>
          <w:sz w:val="22"/>
          <w:szCs w:val="22"/>
        </w:rPr>
        <w:t xml:space="preserve">The rule will be suspended until the Governor declares the end to the public health emergency in Arkansas. </w:t>
      </w:r>
    </w:p>
    <w:p w14:paraId="4E8CBD01" w14:textId="77777777" w:rsidR="005B0E3E" w:rsidRDefault="005B0E3E" w:rsidP="005B0E3E">
      <w:pPr>
        <w:pStyle w:val="Default"/>
        <w:rPr>
          <w:sz w:val="22"/>
          <w:szCs w:val="22"/>
        </w:rPr>
      </w:pPr>
    </w:p>
    <w:p w14:paraId="1862EC37" w14:textId="3CFC7A52" w:rsidR="005B0E3E" w:rsidRDefault="005B0E3E" w:rsidP="005B0E3E">
      <w:pPr>
        <w:rPr>
          <w:b/>
          <w:bCs/>
        </w:rPr>
      </w:pPr>
      <w:r>
        <w:rPr>
          <w:b/>
          <w:bCs/>
        </w:rPr>
        <w:t>To ensure quality and consistency of care to Medicaid beneficiaries, DMS will coordinate with the Office of the Medicaid Inspector General (OMIG) to conduct retrospective reviews and audits of services provided during the COVID-19 public health emergency.</w:t>
      </w:r>
      <w:r w:rsidR="005247CC">
        <w:rPr>
          <w:b/>
          <w:bCs/>
        </w:rPr>
        <w:t xml:space="preserve"> Retrospective reviews will be conducted on 100% of beneficiaries whose stay exceeds 96 hours and for stays more frequent than once a month and/or six times per state fiscal year. </w:t>
      </w:r>
      <w:r>
        <w:rPr>
          <w:b/>
          <w:bCs/>
        </w:rPr>
        <w:t xml:space="preserve"> Please keep all records of services as required by Medicaid billing rules.</w:t>
      </w:r>
    </w:p>
    <w:bookmarkEnd w:id="0"/>
    <w:p w14:paraId="781A75F6" w14:textId="22E77EC9" w:rsidR="00955C64" w:rsidRPr="00955C64" w:rsidRDefault="00955C64" w:rsidP="005B0E3E"/>
    <w:sectPr w:rsidR="00955C64" w:rsidRPr="00955C64" w:rsidSect="00B70692">
      <w:headerReference w:type="even" r:id="rId10"/>
      <w:headerReference w:type="default" r:id="rId11"/>
      <w:footerReference w:type="default" r:id="rId12"/>
      <w:headerReference w:type="first" r:id="rId13"/>
      <w:footerReference w:type="first" r:id="rId14"/>
      <w:pgSz w:w="12240" w:h="15840"/>
      <w:pgMar w:top="1440" w:right="1440" w:bottom="144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EC87AD" w14:textId="77777777" w:rsidR="00481DAA" w:rsidRDefault="00481DAA" w:rsidP="004634A8">
      <w:pPr>
        <w:spacing w:after="0" w:line="240" w:lineRule="auto"/>
      </w:pPr>
      <w:r>
        <w:separator/>
      </w:r>
    </w:p>
  </w:endnote>
  <w:endnote w:type="continuationSeparator" w:id="0">
    <w:p w14:paraId="0C8658AA" w14:textId="77777777" w:rsidR="00481DAA" w:rsidRDefault="00481DAA" w:rsidP="00463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87F94" w14:textId="77777777" w:rsidR="00D56F2B" w:rsidRPr="00B9155F" w:rsidRDefault="00D56F2B" w:rsidP="00EB2747">
    <w:pPr>
      <w:spacing w:after="0" w:line="240" w:lineRule="auto"/>
      <w:ind w:left="720"/>
      <w:jc w:val="center"/>
      <w:rPr>
        <w:rFonts w:ascii="Garamond" w:hAnsi="Garamond"/>
        <w:b/>
        <w:color w:val="767171" w:themeColor="background2" w:themeShade="8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C9F96" w14:textId="77777777" w:rsidR="00CB4C64" w:rsidRPr="00233367" w:rsidRDefault="00CB4C64" w:rsidP="00CB4C64">
    <w:pPr>
      <w:spacing w:after="0" w:line="360" w:lineRule="auto"/>
      <w:jc w:val="center"/>
      <w:rPr>
        <w:rFonts w:ascii="Garamond" w:hAnsi="Garamond"/>
        <w:color w:val="767171" w:themeColor="background2" w:themeShade="80"/>
        <w:sz w:val="20"/>
        <w:szCs w:val="20"/>
      </w:rPr>
    </w:pPr>
    <w:r>
      <w:rPr>
        <w:rFonts w:ascii="Garamond" w:hAnsi="Garamond"/>
        <w:color w:val="767171" w:themeColor="background2" w:themeShade="80"/>
        <w:sz w:val="20"/>
        <w:szCs w:val="20"/>
      </w:rPr>
      <w:t xml:space="preserve">P.O. Box 1437, Slot S401 </w:t>
    </w:r>
    <w:r w:rsidRPr="00233367">
      <w:rPr>
        <w:rFonts w:ascii="Garamond" w:hAnsi="Garamond"/>
        <w:color w:val="767171" w:themeColor="background2" w:themeShade="80"/>
        <w:sz w:val="20"/>
        <w:szCs w:val="20"/>
      </w:rPr>
      <w:t xml:space="preserve"> *  Little Rock, AR 7220</w:t>
    </w:r>
    <w:r>
      <w:rPr>
        <w:rFonts w:ascii="Garamond" w:hAnsi="Garamond"/>
        <w:color w:val="767171" w:themeColor="background2" w:themeShade="80"/>
        <w:sz w:val="20"/>
        <w:szCs w:val="20"/>
      </w:rPr>
      <w:t xml:space="preserve">3-1437  </w:t>
    </w:r>
    <w:r w:rsidRPr="00233367">
      <w:rPr>
        <w:rFonts w:ascii="Garamond" w:hAnsi="Garamond"/>
        <w:color w:val="767171" w:themeColor="background2" w:themeShade="80"/>
        <w:sz w:val="20"/>
        <w:szCs w:val="20"/>
      </w:rPr>
      <w:t>*  50</w:t>
    </w:r>
    <w:r>
      <w:rPr>
        <w:rFonts w:ascii="Garamond" w:hAnsi="Garamond"/>
        <w:color w:val="767171" w:themeColor="background2" w:themeShade="80"/>
        <w:sz w:val="20"/>
        <w:szCs w:val="20"/>
      </w:rPr>
      <w:t>1.682.8292</w:t>
    </w:r>
  </w:p>
  <w:p w14:paraId="0B0301AE" w14:textId="77777777" w:rsidR="00B70692" w:rsidRPr="002D2684" w:rsidRDefault="00B70692" w:rsidP="00B70692">
    <w:pPr>
      <w:spacing w:after="0" w:line="360" w:lineRule="auto"/>
      <w:jc w:val="center"/>
      <w:rPr>
        <w:rFonts w:ascii="Garamond" w:hAnsi="Garamond"/>
        <w:color w:val="767171" w:themeColor="background2" w:themeShade="80"/>
        <w:sz w:val="20"/>
        <w:szCs w:val="20"/>
      </w:rPr>
    </w:pPr>
    <w:r w:rsidRPr="00233367">
      <w:rPr>
        <w:rFonts w:ascii="Garamond" w:hAnsi="Garamond"/>
        <w:b/>
        <w:color w:val="767171" w:themeColor="background2" w:themeShade="80"/>
        <w:sz w:val="20"/>
        <w:szCs w:val="20"/>
      </w:rPr>
      <w:t>HUMANSERVICES.ARKANSAS.GOV</w:t>
    </w:r>
  </w:p>
  <w:p w14:paraId="0D642EEE" w14:textId="77777777" w:rsidR="00B70692" w:rsidRDefault="00B706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45E60F" w14:textId="77777777" w:rsidR="00481DAA" w:rsidRDefault="00481DAA" w:rsidP="004634A8">
      <w:pPr>
        <w:spacing w:after="0" w:line="240" w:lineRule="auto"/>
      </w:pPr>
      <w:r>
        <w:separator/>
      </w:r>
    </w:p>
  </w:footnote>
  <w:footnote w:type="continuationSeparator" w:id="0">
    <w:p w14:paraId="338698BB" w14:textId="77777777" w:rsidR="00481DAA" w:rsidRDefault="00481DAA" w:rsidP="004634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53DD5" w14:textId="55209EDE" w:rsidR="00BD3562" w:rsidRDefault="00BD35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D3F19" w14:textId="5F7B8084" w:rsidR="00362A73" w:rsidRDefault="00362A73" w:rsidP="004634A8">
    <w:pPr>
      <w:pStyle w:val="Header"/>
      <w:ind w:left="2880" w:firstLine="3600"/>
      <w:rPr>
        <w:rFonts w:ascii="Garamond" w:hAnsi="Garamond"/>
        <w:color w:val="808080" w:themeColor="background1" w:themeShade="80"/>
        <w:sz w:val="16"/>
        <w:szCs w:val="16"/>
      </w:rPr>
    </w:pPr>
  </w:p>
  <w:p w14:paraId="77BA8C07" w14:textId="77777777" w:rsidR="004634A8" w:rsidRPr="002D2684" w:rsidRDefault="004634A8" w:rsidP="00B70692">
    <w:pPr>
      <w:pStyle w:val="Header"/>
      <w:spacing w:line="276" w:lineRule="auto"/>
      <w:ind w:left="6480"/>
      <w:rPr>
        <w:rFonts w:ascii="Garamond" w:hAnsi="Garamond"/>
        <w:b/>
        <w:color w:val="767171" w:themeColor="background2" w:themeShade="80"/>
        <w:sz w:val="16"/>
        <w:szCs w:val="16"/>
      </w:rPr>
    </w:pPr>
  </w:p>
  <w:p w14:paraId="4A9AE29A" w14:textId="77777777" w:rsidR="004634A8" w:rsidRDefault="004634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068E1" w14:textId="47564EFA" w:rsidR="00B70692" w:rsidRDefault="00B70692" w:rsidP="00B70692">
    <w:pPr>
      <w:pStyle w:val="Header"/>
      <w:ind w:left="2880" w:firstLine="3600"/>
      <w:rPr>
        <w:rFonts w:ascii="Garamond" w:hAnsi="Garamond"/>
        <w:color w:val="808080" w:themeColor="background1" w:themeShade="80"/>
        <w:sz w:val="16"/>
        <w:szCs w:val="16"/>
      </w:rPr>
    </w:pPr>
    <w:r>
      <w:rPr>
        <w:rFonts w:ascii="Calibri" w:hAnsi="Calibri" w:cs="Calibri"/>
        <w:noProof/>
        <w:color w:val="000000"/>
      </w:rPr>
      <w:drawing>
        <wp:anchor distT="0" distB="0" distL="114300" distR="114300" simplePos="0" relativeHeight="251664384" behindDoc="0" locked="0" layoutInCell="1" allowOverlap="1" wp14:anchorId="77C9817A" wp14:editId="08792886">
          <wp:simplePos x="0" y="0"/>
          <wp:positionH relativeFrom="column">
            <wp:posOffset>-215660</wp:posOffset>
          </wp:positionH>
          <wp:positionV relativeFrom="paragraph">
            <wp:posOffset>163578</wp:posOffset>
          </wp:positionV>
          <wp:extent cx="1377950" cy="13779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HSsquare.cym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7950" cy="1377950"/>
                  </a:xfrm>
                  <a:prstGeom prst="rect">
                    <a:avLst/>
                  </a:prstGeom>
                </pic:spPr>
              </pic:pic>
            </a:graphicData>
          </a:graphic>
          <wp14:sizeRelH relativeFrom="margin">
            <wp14:pctWidth>0</wp14:pctWidth>
          </wp14:sizeRelH>
          <wp14:sizeRelV relativeFrom="margin">
            <wp14:pctHeight>0</wp14:pctHeight>
          </wp14:sizeRelV>
        </wp:anchor>
      </w:drawing>
    </w:r>
  </w:p>
  <w:p w14:paraId="09946652" w14:textId="77777777" w:rsidR="00B70692" w:rsidRDefault="00B70692" w:rsidP="00B70692">
    <w:pPr>
      <w:pStyle w:val="Header"/>
      <w:spacing w:line="276" w:lineRule="auto"/>
      <w:ind w:left="6480"/>
      <w:rPr>
        <w:rFonts w:ascii="Garamond" w:hAnsi="Garamond"/>
        <w:color w:val="767171" w:themeColor="background2" w:themeShade="80"/>
        <w:sz w:val="16"/>
        <w:szCs w:val="16"/>
      </w:rPr>
    </w:pPr>
    <w:r>
      <w:rPr>
        <w:noProof/>
      </w:rPr>
      <w:drawing>
        <wp:anchor distT="0" distB="0" distL="114300" distR="114300" simplePos="0" relativeHeight="251663360" behindDoc="0" locked="0" layoutInCell="1" allowOverlap="1" wp14:anchorId="2B145241" wp14:editId="45A45C95">
          <wp:simplePos x="0" y="0"/>
          <wp:positionH relativeFrom="column">
            <wp:posOffset>3130550</wp:posOffset>
          </wp:positionH>
          <wp:positionV relativeFrom="paragraph">
            <wp:posOffset>19685</wp:posOffset>
          </wp:positionV>
          <wp:extent cx="983615" cy="98298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 DEPT HUMAN SERVICES_GRAY_CMYK.png"/>
                  <pic:cNvPicPr/>
                </pic:nvPicPr>
                <pic:blipFill>
                  <a:blip r:embed="rId2" cstate="print">
                    <a:alphaModFix amt="50000"/>
                    <a:extLst>
                      <a:ext uri="{28A0092B-C50C-407E-A947-70E740481C1C}">
                        <a14:useLocalDpi xmlns:a14="http://schemas.microsoft.com/office/drawing/2010/main" val="0"/>
                      </a:ext>
                    </a:extLst>
                  </a:blip>
                  <a:stretch>
                    <a:fillRect/>
                  </a:stretch>
                </pic:blipFill>
                <pic:spPr>
                  <a:xfrm>
                    <a:off x="0" y="0"/>
                    <a:ext cx="983615" cy="982980"/>
                  </a:xfrm>
                  <a:prstGeom prst="rect">
                    <a:avLst/>
                  </a:prstGeom>
                </pic:spPr>
              </pic:pic>
            </a:graphicData>
          </a:graphic>
          <wp14:sizeRelH relativeFrom="margin">
            <wp14:pctWidth>0</wp14:pctWidth>
          </wp14:sizeRelH>
          <wp14:sizeRelV relativeFrom="margin">
            <wp14:pctHeight>0</wp14:pctHeight>
          </wp14:sizeRelV>
        </wp:anchor>
      </w:drawing>
    </w:r>
  </w:p>
  <w:p w14:paraId="1D25FE74" w14:textId="77777777" w:rsidR="00CB4C64" w:rsidRPr="000B4D07" w:rsidRDefault="00CB4C64" w:rsidP="00CB4C64">
    <w:pPr>
      <w:pStyle w:val="Header"/>
      <w:spacing w:line="276" w:lineRule="auto"/>
      <w:ind w:left="6480"/>
      <w:rPr>
        <w:b/>
        <w:color w:val="767171" w:themeColor="background2" w:themeShade="80"/>
        <w:sz w:val="16"/>
        <w:szCs w:val="16"/>
      </w:rPr>
    </w:pPr>
    <w:r w:rsidRPr="000B4D07">
      <w:rPr>
        <w:rFonts w:ascii="Garamond" w:hAnsi="Garamond"/>
        <w:b/>
        <w:color w:val="767171" w:themeColor="background2" w:themeShade="80"/>
        <w:sz w:val="16"/>
        <w:szCs w:val="16"/>
      </w:rPr>
      <w:t>Division of Medical Services</w:t>
    </w:r>
  </w:p>
  <w:p w14:paraId="559F777D" w14:textId="77777777" w:rsidR="00CB4C64" w:rsidRPr="000B4D07" w:rsidRDefault="00CB4C64" w:rsidP="00CB4C64">
    <w:pPr>
      <w:spacing w:after="0" w:line="276" w:lineRule="auto"/>
      <w:ind w:left="5760" w:firstLine="720"/>
      <w:rPr>
        <w:rFonts w:ascii="Garamond" w:hAnsi="Garamond"/>
        <w:b/>
        <w:color w:val="767171" w:themeColor="background2" w:themeShade="80"/>
        <w:sz w:val="16"/>
        <w:szCs w:val="16"/>
      </w:rPr>
    </w:pPr>
    <w:r w:rsidRPr="000B4D07">
      <w:rPr>
        <w:rFonts w:ascii="Garamond" w:hAnsi="Garamond"/>
        <w:b/>
        <w:color w:val="767171" w:themeColor="background2" w:themeShade="80"/>
        <w:sz w:val="16"/>
        <w:szCs w:val="16"/>
      </w:rPr>
      <w:t>P.O. Box 1437, Slot S401</w:t>
    </w:r>
  </w:p>
  <w:p w14:paraId="61B7DDF6" w14:textId="77777777" w:rsidR="00CB4C64" w:rsidRPr="000B4D07" w:rsidRDefault="00CB4C64" w:rsidP="00CB4C64">
    <w:pPr>
      <w:spacing w:after="0" w:line="276" w:lineRule="auto"/>
      <w:ind w:left="5760" w:firstLine="720"/>
      <w:rPr>
        <w:rFonts w:ascii="Garamond" w:hAnsi="Garamond"/>
        <w:b/>
        <w:color w:val="767171" w:themeColor="background2" w:themeShade="80"/>
        <w:sz w:val="16"/>
        <w:szCs w:val="16"/>
      </w:rPr>
    </w:pPr>
    <w:r w:rsidRPr="000B4D07">
      <w:rPr>
        <w:rFonts w:ascii="Garamond" w:hAnsi="Garamond"/>
        <w:b/>
        <w:color w:val="767171" w:themeColor="background2" w:themeShade="80"/>
        <w:sz w:val="16"/>
        <w:szCs w:val="16"/>
      </w:rPr>
      <w:t>Little Rock, AR 72203-1437</w:t>
    </w:r>
  </w:p>
  <w:p w14:paraId="65CB0141" w14:textId="77777777" w:rsidR="00CB4C64" w:rsidRPr="000B4D07" w:rsidRDefault="00CB4C64" w:rsidP="00CB4C64">
    <w:pPr>
      <w:spacing w:after="0" w:line="276" w:lineRule="auto"/>
      <w:ind w:left="5760" w:firstLine="720"/>
      <w:rPr>
        <w:rFonts w:ascii="Garamond" w:hAnsi="Garamond"/>
        <w:b/>
        <w:color w:val="767171" w:themeColor="background2" w:themeShade="80"/>
        <w:sz w:val="16"/>
        <w:szCs w:val="16"/>
      </w:rPr>
    </w:pPr>
    <w:r w:rsidRPr="000B4D07">
      <w:rPr>
        <w:rFonts w:ascii="Garamond" w:hAnsi="Garamond"/>
        <w:b/>
        <w:color w:val="767171" w:themeColor="background2" w:themeShade="80"/>
        <w:sz w:val="16"/>
        <w:szCs w:val="16"/>
      </w:rPr>
      <w:t>P: 501.682.8292</w:t>
    </w:r>
  </w:p>
  <w:p w14:paraId="37FC011E" w14:textId="77777777" w:rsidR="00CB4C64" w:rsidRPr="000B4D07" w:rsidRDefault="00CB4C64" w:rsidP="00CB4C64">
    <w:pPr>
      <w:spacing w:after="0" w:line="276" w:lineRule="auto"/>
      <w:ind w:left="5760" w:firstLine="720"/>
      <w:rPr>
        <w:rFonts w:ascii="Garamond" w:hAnsi="Garamond"/>
        <w:b/>
        <w:color w:val="767171" w:themeColor="background2" w:themeShade="80"/>
        <w:sz w:val="16"/>
        <w:szCs w:val="16"/>
      </w:rPr>
    </w:pPr>
    <w:r w:rsidRPr="000B4D07">
      <w:rPr>
        <w:rFonts w:ascii="Garamond" w:hAnsi="Garamond"/>
        <w:b/>
        <w:color w:val="767171" w:themeColor="background2" w:themeShade="80"/>
        <w:sz w:val="16"/>
        <w:szCs w:val="16"/>
      </w:rPr>
      <w:t>F: 501.682.1197</w:t>
    </w:r>
  </w:p>
  <w:p w14:paraId="59C3A1F5" w14:textId="77777777" w:rsidR="00CB4C64" w:rsidRPr="002D2684" w:rsidRDefault="00CB4C64" w:rsidP="00CB4C64">
    <w:pPr>
      <w:spacing w:after="0" w:line="276" w:lineRule="auto"/>
      <w:ind w:left="6480"/>
      <w:rPr>
        <w:rFonts w:ascii="Garamond" w:hAnsi="Garamond"/>
        <w:b/>
        <w:color w:val="767171" w:themeColor="background2" w:themeShade="80"/>
        <w:sz w:val="16"/>
        <w:szCs w:val="16"/>
      </w:rPr>
    </w:pPr>
    <w:r w:rsidRPr="002D2684">
      <w:rPr>
        <w:rFonts w:ascii="Garamond" w:hAnsi="Garamond"/>
        <w:b/>
        <w:color w:val="767171" w:themeColor="background2" w:themeShade="80"/>
        <w:sz w:val="16"/>
        <w:szCs w:val="16"/>
      </w:rPr>
      <w:t>HUMANSERVICES.ARKANSAS.GOV</w:t>
    </w:r>
  </w:p>
  <w:p w14:paraId="41290779" w14:textId="77777777" w:rsidR="00CB4C64" w:rsidRDefault="00CB4C64" w:rsidP="00AD2B26">
    <w:pPr>
      <w:pStyle w:val="Header"/>
      <w:spacing w:line="276" w:lineRule="auto"/>
    </w:pPr>
  </w:p>
  <w:p w14:paraId="5E109422" w14:textId="77777777" w:rsidR="00CB4C64" w:rsidRDefault="00CB4C64" w:rsidP="00AD2B26">
    <w:pPr>
      <w:pStyle w:val="Header"/>
      <w:spacing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C5025C"/>
    <w:multiLevelType w:val="hybridMultilevel"/>
    <w:tmpl w:val="44606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6910C2"/>
    <w:multiLevelType w:val="hybridMultilevel"/>
    <w:tmpl w:val="40543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547CA1"/>
    <w:multiLevelType w:val="hybridMultilevel"/>
    <w:tmpl w:val="01D8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8659A7"/>
    <w:multiLevelType w:val="hybridMultilevel"/>
    <w:tmpl w:val="79A8B35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D32B74"/>
    <w:multiLevelType w:val="hybridMultilevel"/>
    <w:tmpl w:val="8356E8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4A8"/>
    <w:rsid w:val="00021258"/>
    <w:rsid w:val="000234FC"/>
    <w:rsid w:val="000245ED"/>
    <w:rsid w:val="00024E8B"/>
    <w:rsid w:val="00046C8B"/>
    <w:rsid w:val="00051D1B"/>
    <w:rsid w:val="000522FD"/>
    <w:rsid w:val="00076357"/>
    <w:rsid w:val="000B4D07"/>
    <w:rsid w:val="000D0983"/>
    <w:rsid w:val="0011042B"/>
    <w:rsid w:val="00122221"/>
    <w:rsid w:val="001343C7"/>
    <w:rsid w:val="001653AB"/>
    <w:rsid w:val="0016571C"/>
    <w:rsid w:val="00196A6B"/>
    <w:rsid w:val="001A7EF2"/>
    <w:rsid w:val="001D55CF"/>
    <w:rsid w:val="001E0782"/>
    <w:rsid w:val="00246EBF"/>
    <w:rsid w:val="002850EC"/>
    <w:rsid w:val="002A14A6"/>
    <w:rsid w:val="002C5A12"/>
    <w:rsid w:val="002D2684"/>
    <w:rsid w:val="00352C5E"/>
    <w:rsid w:val="00362A73"/>
    <w:rsid w:val="003914FD"/>
    <w:rsid w:val="003B19B5"/>
    <w:rsid w:val="00417382"/>
    <w:rsid w:val="004268AF"/>
    <w:rsid w:val="00436C52"/>
    <w:rsid w:val="00452C86"/>
    <w:rsid w:val="004634A8"/>
    <w:rsid w:val="00472CD4"/>
    <w:rsid w:val="00481DAA"/>
    <w:rsid w:val="00490881"/>
    <w:rsid w:val="004B77E4"/>
    <w:rsid w:val="005013BF"/>
    <w:rsid w:val="0050150B"/>
    <w:rsid w:val="00511813"/>
    <w:rsid w:val="005247CC"/>
    <w:rsid w:val="0054135C"/>
    <w:rsid w:val="005561CA"/>
    <w:rsid w:val="00582586"/>
    <w:rsid w:val="00593BC7"/>
    <w:rsid w:val="005B0E3E"/>
    <w:rsid w:val="006230EC"/>
    <w:rsid w:val="00624EE7"/>
    <w:rsid w:val="0063033D"/>
    <w:rsid w:val="00654EC6"/>
    <w:rsid w:val="00673B3F"/>
    <w:rsid w:val="006A7843"/>
    <w:rsid w:val="006C7B6A"/>
    <w:rsid w:val="006E3947"/>
    <w:rsid w:val="00701994"/>
    <w:rsid w:val="00710405"/>
    <w:rsid w:val="00723140"/>
    <w:rsid w:val="00734B54"/>
    <w:rsid w:val="007541E7"/>
    <w:rsid w:val="00771B9C"/>
    <w:rsid w:val="00796FBE"/>
    <w:rsid w:val="007B3749"/>
    <w:rsid w:val="007B583D"/>
    <w:rsid w:val="007C05ED"/>
    <w:rsid w:val="007D4130"/>
    <w:rsid w:val="007D60B3"/>
    <w:rsid w:val="00827E45"/>
    <w:rsid w:val="00871618"/>
    <w:rsid w:val="0087460F"/>
    <w:rsid w:val="008A05FA"/>
    <w:rsid w:val="008A42F9"/>
    <w:rsid w:val="008E45E5"/>
    <w:rsid w:val="009003EA"/>
    <w:rsid w:val="0090158E"/>
    <w:rsid w:val="0090482E"/>
    <w:rsid w:val="00920E39"/>
    <w:rsid w:val="009364E4"/>
    <w:rsid w:val="00955C64"/>
    <w:rsid w:val="00966E4A"/>
    <w:rsid w:val="00975F75"/>
    <w:rsid w:val="00991259"/>
    <w:rsid w:val="00995BD6"/>
    <w:rsid w:val="009E1337"/>
    <w:rsid w:val="00A361A8"/>
    <w:rsid w:val="00A46643"/>
    <w:rsid w:val="00A75478"/>
    <w:rsid w:val="00A86DC3"/>
    <w:rsid w:val="00AA1427"/>
    <w:rsid w:val="00AB0F58"/>
    <w:rsid w:val="00AC1D02"/>
    <w:rsid w:val="00AC4DA4"/>
    <w:rsid w:val="00AC6B0B"/>
    <w:rsid w:val="00AD2B26"/>
    <w:rsid w:val="00AE33C7"/>
    <w:rsid w:val="00AF4EBE"/>
    <w:rsid w:val="00B36081"/>
    <w:rsid w:val="00B70692"/>
    <w:rsid w:val="00B80A19"/>
    <w:rsid w:val="00B84759"/>
    <w:rsid w:val="00B9155F"/>
    <w:rsid w:val="00BB15E3"/>
    <w:rsid w:val="00BD3562"/>
    <w:rsid w:val="00C55503"/>
    <w:rsid w:val="00C55D06"/>
    <w:rsid w:val="00C83E81"/>
    <w:rsid w:val="00CB4C64"/>
    <w:rsid w:val="00CB546F"/>
    <w:rsid w:val="00CB62EE"/>
    <w:rsid w:val="00CF57AE"/>
    <w:rsid w:val="00CF6973"/>
    <w:rsid w:val="00D01786"/>
    <w:rsid w:val="00D04F56"/>
    <w:rsid w:val="00D56F2B"/>
    <w:rsid w:val="00D61CC1"/>
    <w:rsid w:val="00DC1D5A"/>
    <w:rsid w:val="00DC63FE"/>
    <w:rsid w:val="00DD02E6"/>
    <w:rsid w:val="00DD40AB"/>
    <w:rsid w:val="00E05DFE"/>
    <w:rsid w:val="00E2159A"/>
    <w:rsid w:val="00E7168D"/>
    <w:rsid w:val="00EA1FF1"/>
    <w:rsid w:val="00EB2747"/>
    <w:rsid w:val="00EC3AFD"/>
    <w:rsid w:val="00F11506"/>
    <w:rsid w:val="00F3449F"/>
    <w:rsid w:val="00F6374D"/>
    <w:rsid w:val="00F7717C"/>
    <w:rsid w:val="00FB7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40FEAC"/>
  <w15:chartTrackingRefBased/>
  <w15:docId w15:val="{586915FB-874F-43EB-8ED4-11888EFDB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C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4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34A8"/>
  </w:style>
  <w:style w:type="paragraph" w:styleId="Footer">
    <w:name w:val="footer"/>
    <w:basedOn w:val="Normal"/>
    <w:link w:val="FooterChar"/>
    <w:uiPriority w:val="99"/>
    <w:unhideWhenUsed/>
    <w:rsid w:val="004634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34A8"/>
  </w:style>
  <w:style w:type="paragraph" w:styleId="BalloonText">
    <w:name w:val="Balloon Text"/>
    <w:basedOn w:val="Normal"/>
    <w:link w:val="BalloonTextChar"/>
    <w:uiPriority w:val="99"/>
    <w:semiHidden/>
    <w:unhideWhenUsed/>
    <w:rsid w:val="004634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34A8"/>
    <w:rPr>
      <w:rFonts w:ascii="Segoe UI" w:hAnsi="Segoe UI" w:cs="Segoe UI"/>
      <w:sz w:val="18"/>
      <w:szCs w:val="18"/>
    </w:rPr>
  </w:style>
  <w:style w:type="paragraph" w:styleId="NormalWeb">
    <w:name w:val="Normal (Web)"/>
    <w:basedOn w:val="Normal"/>
    <w:uiPriority w:val="99"/>
    <w:unhideWhenUsed/>
    <w:rsid w:val="004634A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61CC1"/>
    <w:pPr>
      <w:ind w:left="720"/>
      <w:contextualSpacing/>
    </w:pPr>
  </w:style>
  <w:style w:type="table" w:styleId="TableGrid">
    <w:name w:val="Table Grid"/>
    <w:basedOn w:val="TableNormal"/>
    <w:uiPriority w:val="39"/>
    <w:rsid w:val="00D61C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B0E3E"/>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5B0E3E"/>
    <w:rPr>
      <w:sz w:val="16"/>
      <w:szCs w:val="16"/>
    </w:rPr>
  </w:style>
  <w:style w:type="paragraph" w:styleId="CommentText">
    <w:name w:val="annotation text"/>
    <w:basedOn w:val="Normal"/>
    <w:link w:val="CommentTextChar"/>
    <w:uiPriority w:val="99"/>
    <w:semiHidden/>
    <w:unhideWhenUsed/>
    <w:rsid w:val="005B0E3E"/>
    <w:pPr>
      <w:spacing w:line="240" w:lineRule="auto"/>
    </w:pPr>
    <w:rPr>
      <w:sz w:val="20"/>
      <w:szCs w:val="20"/>
    </w:rPr>
  </w:style>
  <w:style w:type="character" w:customStyle="1" w:styleId="CommentTextChar">
    <w:name w:val="Comment Text Char"/>
    <w:basedOn w:val="DefaultParagraphFont"/>
    <w:link w:val="CommentText"/>
    <w:uiPriority w:val="99"/>
    <w:semiHidden/>
    <w:rsid w:val="005B0E3E"/>
    <w:rPr>
      <w:sz w:val="20"/>
      <w:szCs w:val="20"/>
    </w:rPr>
  </w:style>
  <w:style w:type="paragraph" w:styleId="CommentSubject">
    <w:name w:val="annotation subject"/>
    <w:basedOn w:val="CommentText"/>
    <w:next w:val="CommentText"/>
    <w:link w:val="CommentSubjectChar"/>
    <w:uiPriority w:val="99"/>
    <w:semiHidden/>
    <w:unhideWhenUsed/>
    <w:rsid w:val="005B0E3E"/>
    <w:rPr>
      <w:b/>
      <w:bCs/>
    </w:rPr>
  </w:style>
  <w:style w:type="character" w:customStyle="1" w:styleId="CommentSubjectChar">
    <w:name w:val="Comment Subject Char"/>
    <w:basedOn w:val="CommentTextChar"/>
    <w:link w:val="CommentSubject"/>
    <w:uiPriority w:val="99"/>
    <w:semiHidden/>
    <w:rsid w:val="005B0E3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095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F18DAFB1B78BE419F29AA0FDD7D82FF" ma:contentTypeVersion="0" ma:contentTypeDescription="Create a new document." ma:contentTypeScope="" ma:versionID="aa68019e4ee7ff076a36acc08c196a5d">
  <xsd:schema xmlns:xsd="http://www.w3.org/2001/XMLSchema" xmlns:xs="http://www.w3.org/2001/XMLSchema" xmlns:p="http://schemas.microsoft.com/office/2006/metadata/properties" targetNamespace="http://schemas.microsoft.com/office/2006/metadata/properties" ma:root="true" ma:fieldsID="393adde7ee1a707d6e9f5d130748084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4301A9-0D4F-4102-9312-85370C975F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8DA709-1FA9-4AB3-802D-A48262A74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A97E43E-449E-4C4E-A16B-3AE27B90CD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213</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Parker</dc:creator>
  <cp:keywords/>
  <dc:description/>
  <cp:lastModifiedBy>Mac Golden</cp:lastModifiedBy>
  <cp:revision>3</cp:revision>
  <cp:lastPrinted>2020-03-17T22:05:00Z</cp:lastPrinted>
  <dcterms:created xsi:type="dcterms:W3CDTF">2020-12-03T15:44:00Z</dcterms:created>
  <dcterms:modified xsi:type="dcterms:W3CDTF">2020-12-03T15:45:00Z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0x010100FF18DAFB1B78BE419F29AA0FDD7D82FF</vt:lpwstr>
  </property>
</Properties>
</file>